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4B" w:rsidRDefault="00FE1D4B" w:rsidP="008D6914">
      <w:pPr>
        <w:jc w:val="center"/>
      </w:pPr>
      <w:r>
        <w:t>Chapter 5 Study Guide</w:t>
      </w:r>
      <w:bookmarkStart w:id="0" w:name="_GoBack"/>
      <w:bookmarkEnd w:id="0"/>
    </w:p>
    <w:p w:rsidR="001A5BD4" w:rsidRDefault="001A5BD4" w:rsidP="00FE1D4B">
      <w:pPr>
        <w:pStyle w:val="ListParagraph"/>
        <w:numPr>
          <w:ilvl w:val="0"/>
          <w:numId w:val="1"/>
        </w:numPr>
        <w:sectPr w:rsidR="001A5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D4B" w:rsidRDefault="00FE1D4B" w:rsidP="00FE1D4B">
      <w:pPr>
        <w:pStyle w:val="ListParagraph"/>
        <w:numPr>
          <w:ilvl w:val="0"/>
          <w:numId w:val="1"/>
        </w:numPr>
      </w:pPr>
      <w:proofErr w:type="spellStart"/>
      <w:r w:rsidRPr="00FE1D4B">
        <w:lastRenderedPageBreak/>
        <w:t>Ahura</w:t>
      </w:r>
      <w:proofErr w:type="spellEnd"/>
      <w:r w:rsidRPr="00FE1D4B">
        <w:t xml:space="preserve"> Mazda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proofErr w:type="spellStart"/>
      <w:r w:rsidRPr="00FE1D4B">
        <w:t>Angra</w:t>
      </w:r>
      <w:proofErr w:type="spellEnd"/>
      <w:r w:rsidRPr="00FE1D4B">
        <w:t xml:space="preserve"> </w:t>
      </w:r>
      <w:proofErr w:type="spellStart"/>
      <w:r w:rsidRPr="00FE1D4B">
        <w:t>Mainyu</w:t>
      </w:r>
      <w:proofErr w:type="spellEnd"/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Aristotle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Atman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Ban Zhao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Bhagavad Gita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bhakti movement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Brahman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Brahmins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Buddhism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Confucianism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 xml:space="preserve">Confucius (Kong </w:t>
      </w:r>
      <w:proofErr w:type="spellStart"/>
      <w:r w:rsidRPr="00FE1D4B">
        <w:t>Fuzi</w:t>
      </w:r>
      <w:proofErr w:type="spellEnd"/>
      <w:r w:rsidRPr="00FE1D4B">
        <w:t>)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Constantine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proofErr w:type="spellStart"/>
      <w:r w:rsidRPr="00FE1D4B">
        <w:t>Daodejing</w:t>
      </w:r>
      <w:proofErr w:type="spellEnd"/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Daoism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lastRenderedPageBreak/>
        <w:t>filial piety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Greek rationalism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Hinduism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Hippocrates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Isaiah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Jesus of Nazareth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Judaism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Karma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proofErr w:type="spellStart"/>
      <w:r w:rsidRPr="00FE1D4B">
        <w:t>Laozi</w:t>
      </w:r>
      <w:proofErr w:type="spellEnd"/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Legalism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Mahayana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Moksha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Nirvana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Plato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Pythagoras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lastRenderedPageBreak/>
        <w:t>Saint Paul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Siddhartha Gautama (the Buddha)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Socrates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Thales of Miletus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Theodosius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Theravada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Upanishads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Vedas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Warring States period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yin and yang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Zarathustra</w:t>
      </w:r>
    </w:p>
    <w:p w:rsidR="00FE1D4B" w:rsidRDefault="00FE1D4B" w:rsidP="00FE1D4B">
      <w:pPr>
        <w:pStyle w:val="ListParagraph"/>
        <w:numPr>
          <w:ilvl w:val="0"/>
          <w:numId w:val="1"/>
        </w:numPr>
      </w:pPr>
      <w:proofErr w:type="spellStart"/>
      <w:r w:rsidRPr="00FE1D4B">
        <w:t>Zhuangzi</w:t>
      </w:r>
      <w:proofErr w:type="spellEnd"/>
    </w:p>
    <w:p w:rsidR="00FE1D4B" w:rsidRDefault="00FE1D4B" w:rsidP="00FE1D4B">
      <w:pPr>
        <w:pStyle w:val="ListParagraph"/>
        <w:numPr>
          <w:ilvl w:val="0"/>
          <w:numId w:val="1"/>
        </w:numPr>
      </w:pPr>
      <w:r w:rsidRPr="00FE1D4B">
        <w:t>Zoroastrianism</w:t>
      </w:r>
    </w:p>
    <w:p w:rsidR="001A5BD4" w:rsidRDefault="001A5BD4" w:rsidP="00FE1D4B">
      <w:pPr>
        <w:pStyle w:val="ListParagraph"/>
        <w:sectPr w:rsidR="001A5BD4" w:rsidSect="001A5B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A5BD4" w:rsidRDefault="001A5BD4" w:rsidP="001A5BD4">
      <w:pPr>
        <w:pStyle w:val="ListParagraph"/>
        <w:ind w:left="0"/>
      </w:pPr>
      <w:r w:rsidRPr="001A5BD4">
        <w:lastRenderedPageBreak/>
        <w:t>Margin Review Questions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What different answers to the problem of disorder arose in classical China?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In what ways did the religious traditions of South Asia change over the centuries</w:t>
      </w:r>
      <w:r>
        <w:t>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In what ways did Buddhism reflect Hindu traditions, and in what ways did it challenge them?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What new emphases characterized Hinduism as it responded to the challenge of Buddhism?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What aspects of Zoroastrianism and Judaism subsequently found a place in Christianity and Islam?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How would you compare the lives and teachings of Jesus and the Buddha? In what different ways did the two religions evolve after the deaths of their founders?</w:t>
      </w:r>
    </w:p>
    <w:p w:rsidR="001A5BD4" w:rsidRDefault="001A5BD4" w:rsidP="001A5BD4">
      <w:pPr>
        <w:pStyle w:val="ListParagraph"/>
        <w:numPr>
          <w:ilvl w:val="0"/>
          <w:numId w:val="2"/>
        </w:numPr>
      </w:pPr>
      <w:r w:rsidRPr="001A5BD4">
        <w:t>In what ways was Christianity transformed in the five centuries following the death of Jesus?</w:t>
      </w:r>
    </w:p>
    <w:p w:rsidR="001A5BD4" w:rsidRDefault="001A5BD4" w:rsidP="001A5BD4">
      <w:r w:rsidRPr="001A5BD4">
        <w:t>Document 5.1: China: Reflections from Confucius</w:t>
      </w:r>
    </w:p>
    <w:p w:rsidR="001A5BD4" w:rsidRDefault="001A5BD4" w:rsidP="001A5BD4">
      <w:pPr>
        <w:pStyle w:val="ListParagraph"/>
        <w:numPr>
          <w:ilvl w:val="0"/>
          <w:numId w:val="3"/>
        </w:numPr>
      </w:pPr>
      <w:r w:rsidRPr="001A5BD4">
        <w:t xml:space="preserve">What is “filial piety” and why is it so important in Confucius’s understanding of a good society? </w:t>
      </w:r>
    </w:p>
    <w:p w:rsidR="001A5BD4" w:rsidRDefault="001A5BD4" w:rsidP="001A5BD4">
      <w:pPr>
        <w:pStyle w:val="ListParagraph"/>
        <w:numPr>
          <w:ilvl w:val="0"/>
          <w:numId w:val="3"/>
        </w:numPr>
      </w:pPr>
      <w:r w:rsidRPr="001A5BD4">
        <w:t xml:space="preserve"> How does Confucius understand the role of the supernatural—gods, spirits, and ancestors, for example?</w:t>
      </w:r>
    </w:p>
    <w:p w:rsidR="001A5BD4" w:rsidRDefault="001A5BD4" w:rsidP="001A5BD4">
      <w:pPr>
        <w:pStyle w:val="ListParagraph"/>
        <w:ind w:left="0"/>
      </w:pPr>
      <w:r w:rsidRPr="001A5BD4">
        <w:t>Document 5.2: Reflections from the Hindu Scriptures</w:t>
      </w:r>
    </w:p>
    <w:p w:rsidR="001A5BD4" w:rsidRDefault="001A5BD4" w:rsidP="001A5BD4">
      <w:pPr>
        <w:pStyle w:val="ListParagraph"/>
        <w:numPr>
          <w:ilvl w:val="0"/>
          <w:numId w:val="4"/>
        </w:numPr>
      </w:pPr>
      <w:r w:rsidRPr="001A5BD4">
        <w:t>How does Krishna describe the good society?</w:t>
      </w:r>
    </w:p>
    <w:p w:rsidR="001A5BD4" w:rsidRDefault="001A5BD4" w:rsidP="001A5BD4">
      <w:pPr>
        <w:pStyle w:val="ListParagraph"/>
        <w:numPr>
          <w:ilvl w:val="0"/>
          <w:numId w:val="4"/>
        </w:numPr>
      </w:pPr>
      <w:r w:rsidRPr="001A5BD4">
        <w:t>What major themes of Hindu teaching can you find in this passage?</w:t>
      </w:r>
    </w:p>
    <w:p w:rsidR="001A5BD4" w:rsidRDefault="001A5BD4" w:rsidP="001A5BD4">
      <w:r w:rsidRPr="001A5BD4">
        <w:t>Document 5.3: Reflections from Socrates</w:t>
      </w:r>
    </w:p>
    <w:p w:rsidR="001A5BD4" w:rsidRDefault="001A5BD4" w:rsidP="001A5BD4">
      <w:pPr>
        <w:pStyle w:val="ListParagraph"/>
        <w:numPr>
          <w:ilvl w:val="0"/>
          <w:numId w:val="5"/>
        </w:numPr>
      </w:pPr>
      <w:r w:rsidRPr="001A5BD4">
        <w:t>How might Socrates define “the good life?”  How does he understand “wisdom” and “virtue”? Do you think that Confucius and Socrates would agree about the nature of “virtue”?</w:t>
      </w:r>
    </w:p>
    <w:p w:rsidR="001A5BD4" w:rsidRDefault="001A5BD4" w:rsidP="001A5BD4">
      <w:r w:rsidRPr="001A5BD4">
        <w:t>Document 5.4: Reflections from Jesus</w:t>
      </w:r>
    </w:p>
    <w:p w:rsidR="008D6914" w:rsidRDefault="008D6914" w:rsidP="008D6914">
      <w:pPr>
        <w:pStyle w:val="ListParagraph"/>
        <w:numPr>
          <w:ilvl w:val="0"/>
          <w:numId w:val="6"/>
        </w:numPr>
      </w:pPr>
      <w:r w:rsidRPr="008D6914">
        <w:t>In what ways does his teaching challenge or contradict the conventional outlook of his time?</w:t>
      </w:r>
    </w:p>
    <w:p w:rsidR="001A5BD4" w:rsidRDefault="008D6914" w:rsidP="008D6914">
      <w:pPr>
        <w:pStyle w:val="ListParagraph"/>
        <w:numPr>
          <w:ilvl w:val="0"/>
          <w:numId w:val="6"/>
        </w:numPr>
      </w:pPr>
      <w:r w:rsidRPr="008D6914">
        <w:t>How would you summarize “the good life” as Jesus might have defined it?</w:t>
      </w:r>
    </w:p>
    <w:sectPr w:rsidR="001A5BD4" w:rsidSect="008D6914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30"/>
    <w:multiLevelType w:val="hybridMultilevel"/>
    <w:tmpl w:val="CA44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1CB"/>
    <w:multiLevelType w:val="hybridMultilevel"/>
    <w:tmpl w:val="0E22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565"/>
    <w:multiLevelType w:val="hybridMultilevel"/>
    <w:tmpl w:val="CB4EF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18E4"/>
    <w:multiLevelType w:val="hybridMultilevel"/>
    <w:tmpl w:val="F9FE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27E1"/>
    <w:multiLevelType w:val="hybridMultilevel"/>
    <w:tmpl w:val="49F0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60C7"/>
    <w:multiLevelType w:val="hybridMultilevel"/>
    <w:tmpl w:val="E556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B"/>
    <w:rsid w:val="0006215E"/>
    <w:rsid w:val="001A5BD4"/>
    <w:rsid w:val="008D6914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2012-09-04T21:28:00Z</dcterms:created>
  <dcterms:modified xsi:type="dcterms:W3CDTF">2012-09-04T21:54:00Z</dcterms:modified>
</cp:coreProperties>
</file>